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3E36A5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3E36A5">
        <w:rPr>
          <w:rFonts w:asciiTheme="majorBidi" w:eastAsia="Calibri" w:hAnsiTheme="majorBidi" w:cstheme="majorBidi"/>
          <w:sz w:val="28"/>
          <w:szCs w:val="28"/>
        </w:rPr>
        <w:t>Кислородсодержащие соединения: спирты (метанол, этанол, глицерин)</w:t>
      </w:r>
    </w:p>
    <w:p w:rsidR="003E36A5" w:rsidRDefault="003E36A5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E36A5" w:rsidRDefault="003E36A5">
      <w:pPr>
        <w:rPr>
          <w:rFonts w:asciiTheme="majorBidi" w:eastAsia="Calibri" w:hAnsiTheme="majorBidi" w:cstheme="majorBidi"/>
          <w:sz w:val="28"/>
          <w:szCs w:val="28"/>
        </w:rPr>
      </w:pPr>
    </w:p>
    <w:p w:rsidR="003E36A5" w:rsidRDefault="003E36A5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1. Прочитать в учебнике §55. Посмотреть материал на данную тему в альтернативных источниках информации в интернете.</w:t>
      </w:r>
    </w:p>
    <w:p w:rsidR="003E36A5" w:rsidRDefault="003E36A5">
      <w:pPr>
        <w:rPr>
          <w:rFonts w:asciiTheme="majorBidi" w:eastAsia="Calibri" w:hAnsiTheme="majorBidi" w:cstheme="majorBidi"/>
          <w:sz w:val="28"/>
          <w:szCs w:val="28"/>
        </w:rPr>
      </w:pPr>
    </w:p>
    <w:p w:rsidR="003E36A5" w:rsidRDefault="003E36A5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>2.</w:t>
      </w:r>
      <w:r w:rsidR="001B0BAA">
        <w:rPr>
          <w:rFonts w:asciiTheme="majorBidi" w:eastAsia="Calibri" w:hAnsiTheme="majorBidi" w:cstheme="majorBidi"/>
          <w:sz w:val="28"/>
          <w:szCs w:val="28"/>
        </w:rPr>
        <w:t xml:space="preserve"> Смотрите видео по ссылке:  Метанол, этанол </w:t>
      </w:r>
      <w:hyperlink r:id="rId5" w:history="1">
        <w:r w:rsidR="001B0BAA" w:rsidRPr="00D3713F">
          <w:rPr>
            <w:rStyle w:val="a3"/>
            <w:rFonts w:asciiTheme="majorBidi" w:eastAsia="Calibri" w:hAnsiTheme="majorBidi" w:cstheme="majorBidi"/>
            <w:sz w:val="28"/>
            <w:szCs w:val="28"/>
          </w:rPr>
          <w:t>https://yandex.ru/video/preview/?filmId=10201103006957779683&amp;from=tabbar&amp;text=Кислородсодержащие+соединения%3A+спирты+%28метанол%2C+этанол%2C+глицерин%29</w:t>
        </w:r>
      </w:hyperlink>
      <w:r w:rsidR="001B0BAA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1B0BAA" w:rsidRDefault="001B0BAA">
      <w:pPr>
        <w:rPr>
          <w:rFonts w:asciiTheme="majorBidi" w:eastAsia="Calibr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Глицерин: </w:t>
      </w:r>
      <w:hyperlink r:id="rId6" w:history="1">
        <w:r w:rsidRPr="00D3713F">
          <w:rPr>
            <w:rStyle w:val="a3"/>
            <w:rFonts w:asciiTheme="majorBidi" w:eastAsia="Calibri" w:hAnsiTheme="majorBidi" w:cstheme="majorBidi"/>
            <w:sz w:val="28"/>
            <w:szCs w:val="28"/>
          </w:rPr>
          <w:t>https://yandex.ru/video/preview/?filmId=15698188371467244395&amp;text=Кислородсодержащие+соединения%3A+многоатомный+спирт++глицерин</w:t>
        </w:r>
      </w:hyperlink>
      <w:r>
        <w:rPr>
          <w:rFonts w:asciiTheme="majorBidi" w:eastAsia="Calibri" w:hAnsiTheme="majorBidi" w:cstheme="majorBidi"/>
          <w:sz w:val="28"/>
          <w:szCs w:val="28"/>
        </w:rPr>
        <w:t xml:space="preserve"> </w:t>
      </w:r>
      <w:bookmarkStart w:id="0" w:name="_GoBack"/>
      <w:bookmarkEnd w:id="0"/>
    </w:p>
    <w:p w:rsidR="001B0BAA" w:rsidRDefault="001B0BAA">
      <w:pPr>
        <w:rPr>
          <w:rFonts w:asciiTheme="majorBidi" w:eastAsia="Calibri" w:hAnsiTheme="majorBidi" w:cstheme="majorBidi"/>
          <w:sz w:val="28"/>
          <w:szCs w:val="28"/>
        </w:rPr>
      </w:pPr>
    </w:p>
    <w:p w:rsidR="003E36A5" w:rsidRDefault="003E36A5">
      <w:pPr>
        <w:rPr>
          <w:rFonts w:asciiTheme="majorBidi" w:eastAsia="Calibri" w:hAnsiTheme="majorBidi" w:cstheme="majorBidi"/>
          <w:sz w:val="28"/>
          <w:szCs w:val="28"/>
        </w:rPr>
      </w:pPr>
    </w:p>
    <w:p w:rsidR="003E36A5" w:rsidRPr="003E36A5" w:rsidRDefault="003E36A5" w:rsidP="003E36A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Calibri" w:hAnsiTheme="majorBidi" w:cstheme="majorBidi"/>
          <w:sz w:val="28"/>
          <w:szCs w:val="28"/>
        </w:rPr>
        <w:t xml:space="preserve">3. </w:t>
      </w:r>
      <w:r w:rsidRPr="003E36A5">
        <w:rPr>
          <w:rFonts w:asciiTheme="majorBidi" w:eastAsia="Calibri" w:hAnsiTheme="majorBidi" w:cstheme="majorBidi"/>
          <w:sz w:val="28"/>
          <w:szCs w:val="28"/>
        </w:rPr>
        <w:t xml:space="preserve">Прочитать §55, выполнить упражнение №2 №3 </w:t>
      </w:r>
      <w:r>
        <w:rPr>
          <w:rFonts w:asciiTheme="majorBidi" w:eastAsia="Calibri" w:hAnsiTheme="majorBidi" w:cstheme="majorBidi"/>
          <w:sz w:val="28"/>
          <w:szCs w:val="28"/>
        </w:rPr>
        <w:t xml:space="preserve">на </w:t>
      </w:r>
      <w:r w:rsidRPr="003E36A5">
        <w:rPr>
          <w:rFonts w:asciiTheme="majorBidi" w:eastAsia="Calibri" w:hAnsiTheme="majorBidi" w:cstheme="majorBidi"/>
          <w:sz w:val="28"/>
          <w:szCs w:val="28"/>
        </w:rPr>
        <w:t>стр</w:t>
      </w:r>
      <w:r>
        <w:rPr>
          <w:rFonts w:asciiTheme="majorBidi" w:eastAsia="Calibri" w:hAnsiTheme="majorBidi" w:cstheme="majorBidi"/>
          <w:sz w:val="28"/>
          <w:szCs w:val="28"/>
        </w:rPr>
        <w:t>.</w:t>
      </w:r>
      <w:r w:rsidRPr="003E36A5">
        <w:rPr>
          <w:rFonts w:asciiTheme="majorBidi" w:eastAsia="Calibri" w:hAnsiTheme="majorBidi" w:cstheme="majorBidi"/>
          <w:sz w:val="28"/>
          <w:szCs w:val="28"/>
        </w:rPr>
        <w:t xml:space="preserve"> 191, тест</w:t>
      </w:r>
      <w:r>
        <w:rPr>
          <w:rFonts w:asciiTheme="majorBidi" w:eastAsia="Calibri" w:hAnsiTheme="majorBidi" w:cstheme="majorBidi"/>
          <w:sz w:val="28"/>
          <w:szCs w:val="28"/>
        </w:rPr>
        <w:t xml:space="preserve">. Ответы присылайте по </w:t>
      </w:r>
      <w:proofErr w:type="spellStart"/>
      <w:r>
        <w:rPr>
          <w:rFonts w:asciiTheme="majorBidi" w:eastAsia="Calibr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eastAsia="Calibri" w:hAnsiTheme="majorBidi" w:cstheme="majorBidi"/>
          <w:sz w:val="28"/>
          <w:szCs w:val="28"/>
        </w:rPr>
        <w:t xml:space="preserve"> или по почте</w:t>
      </w:r>
      <w:r w:rsidRPr="003E36A5">
        <w:rPr>
          <w:rFonts w:asciiTheme="majorBidi" w:eastAsia="Calibri" w:hAnsiTheme="majorBidi" w:cstheme="majorBidi"/>
          <w:sz w:val="28"/>
          <w:szCs w:val="28"/>
        </w:rPr>
        <w:t>.</w:t>
      </w:r>
    </w:p>
    <w:sectPr w:rsidR="003E36A5" w:rsidRPr="003E36A5" w:rsidSect="003E36A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0E"/>
    <w:rsid w:val="001B0BAA"/>
    <w:rsid w:val="001B1BF4"/>
    <w:rsid w:val="002959DD"/>
    <w:rsid w:val="003E36A5"/>
    <w:rsid w:val="0099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5698188371467244395&amp;text=&#1050;&#1080;&#1089;&#1083;&#1086;&#1088;&#1086;&#1076;&#1089;&#1086;&#1076;&#1077;&#1088;&#1078;&#1072;&#1097;&#1080;&#1077;+&#1089;&#1086;&#1077;&#1076;&#1080;&#1085;&#1077;&#1085;&#1080;&#1103;%3A+&#1084;&#1085;&#1086;&#1075;&#1086;&#1072;&#1090;&#1086;&#1084;&#1085;&#1099;&#1081;+&#1089;&#1087;&#1080;&#1088;&#1090;++&#1075;&#1083;&#1080;&#1094;&#1077;&#1088;&#1080;&#1085;" TargetMode="External"/><Relationship Id="rId5" Type="http://schemas.openxmlformats.org/officeDocument/2006/relationships/hyperlink" Target="https://yandex.ru/video/preview/?filmId=10201103006957779683&amp;from=tabbar&amp;text=&#1050;&#1080;&#1089;&#1083;&#1086;&#1088;&#1086;&#1076;&#1089;&#1086;&#1076;&#1077;&#1088;&#1078;&#1072;&#1097;&#1080;&#1077;+&#1089;&#1086;&#1077;&#1076;&#1080;&#1085;&#1077;&#1085;&#1080;&#1103;%3A+&#1089;&#1087;&#1080;&#1088;&#1090;&#1099;+%28&#1084;&#1077;&#1090;&#1072;&#1085;&#1086;&#1083;%2C+&#1101;&#1090;&#1072;&#1085;&#1086;&#1083;%2C+&#1075;&#1083;&#1080;&#1094;&#1077;&#1088;&#1080;&#1085;%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2020-04-19T21:36:00Z</dcterms:created>
  <dcterms:modified xsi:type="dcterms:W3CDTF">2020-04-19T21:55:00Z</dcterms:modified>
</cp:coreProperties>
</file>